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AD1D" w14:textId="7665F4F4" w:rsidR="00A539D8" w:rsidRPr="00B841A8" w:rsidRDefault="00A539D8" w:rsidP="00B841A8">
      <w:pPr>
        <w:keepNext/>
        <w:tabs>
          <w:tab w:val="left" w:pos="1134"/>
        </w:tabs>
        <w:spacing w:after="240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sv-SE"/>
        </w:rPr>
      </w:pPr>
      <w:r w:rsidRPr="00B841A8">
        <w:rPr>
          <w:rFonts w:ascii="Arial" w:eastAsia="Times New Roman" w:hAnsi="Arial" w:cs="Arial"/>
          <w:b/>
          <w:bCs/>
          <w:kern w:val="32"/>
          <w:sz w:val="36"/>
          <w:szCs w:val="36"/>
          <w:lang w:eastAsia="sv-SE"/>
        </w:rPr>
        <w:t xml:space="preserve">Policy för resor med </w:t>
      </w:r>
      <w:r w:rsidR="00B742A0" w:rsidRPr="00B841A8">
        <w:rPr>
          <w:rFonts w:ascii="Arial" w:eastAsia="Times New Roman" w:hAnsi="Arial" w:cs="Arial"/>
          <w:b/>
          <w:bCs/>
          <w:kern w:val="32"/>
          <w:sz w:val="36"/>
          <w:szCs w:val="36"/>
          <w:lang w:eastAsia="sv-SE"/>
        </w:rPr>
        <w:t>XXXX</w:t>
      </w:r>
      <w:r w:rsidRPr="00B841A8">
        <w:rPr>
          <w:rFonts w:ascii="Arial" w:eastAsia="Times New Roman" w:hAnsi="Arial" w:cs="Arial"/>
          <w:b/>
          <w:bCs/>
          <w:kern w:val="32"/>
          <w:sz w:val="36"/>
          <w:szCs w:val="36"/>
          <w:lang w:eastAsia="sv-SE"/>
        </w:rPr>
        <w:t xml:space="preserve"> golfklubbs juniorer</w:t>
      </w:r>
    </w:p>
    <w:p w14:paraId="5AC879BF" w14:textId="4382C4FA" w:rsidR="00A539D8" w:rsidRDefault="00B742A0" w:rsidP="00B841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XXXX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GK värnar om sina juniorer och ledare. Denna resepolicy har 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därför antagits 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att säkerställa att klubbens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alla aktiva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juniorer och ledare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>/anställda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ska känna trygghet när de 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 klubbens regi 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gör resor, exempelvis till tävlingar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>, arrangemang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 läger på andra klubbar.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Detta gäller även som krav på den som sköter våra transporter. </w:t>
      </w:r>
    </w:p>
    <w:p w14:paraId="57F36CCD" w14:textId="77777777" w:rsidR="00A539D8" w:rsidRDefault="00A539D8" w:rsidP="00B841A8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C630E7D" w14:textId="5CFA1279" w:rsidR="00A539D8" w:rsidRDefault="00A539D8" w:rsidP="00B841A8">
      <w:pPr>
        <w:tabs>
          <w:tab w:val="left" w:pos="1134"/>
        </w:tabs>
        <w:spacing w:after="120"/>
        <w:rPr>
          <w:rFonts w:ascii="Arial" w:eastAsia="Times New Roman" w:hAnsi="Arial" w:cs="Arial"/>
          <w:b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sz w:val="24"/>
          <w:szCs w:val="24"/>
          <w:lang w:eastAsia="sv-SE"/>
        </w:rPr>
        <w:t>För att uppnå detta ska</w:t>
      </w:r>
    </w:p>
    <w:p w14:paraId="218C6C0B" w14:textId="54525025" w:rsidR="00247507" w:rsidRDefault="00DA1B28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</w:t>
      </w:r>
      <w:r w:rsidR="00A67638">
        <w:rPr>
          <w:rFonts w:ascii="Times New Roman" w:eastAsia="Times New Roman" w:hAnsi="Times New Roman" w:cs="Times New Roman"/>
          <w:sz w:val="24"/>
          <w:szCs w:val="24"/>
          <w:lang w:eastAsia="sv-SE"/>
        </w:rPr>
        <w:t>ersoner över 15 år som följer med på juniorernas resa, vare sig</w:t>
      </w:r>
      <w:r w:rsidR="001A4DC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 är</w:t>
      </w:r>
      <w:r w:rsidR="00A6763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anställda, ideellt engagerade eller föräldrar</w:t>
      </w:r>
      <w:r w:rsidR="001A4DC7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A6763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kunna uppvisa ett begränsat utdrag ur </w:t>
      </w:r>
      <w:r w:rsidR="001A4DC7">
        <w:rPr>
          <w:rFonts w:ascii="Times New Roman" w:eastAsia="Times New Roman" w:hAnsi="Times New Roman" w:cs="Times New Roman"/>
          <w:sz w:val="24"/>
          <w:szCs w:val="24"/>
          <w:lang w:eastAsia="sv-SE"/>
        </w:rPr>
        <w:t>p</w:t>
      </w:r>
      <w:r w:rsidR="00A67638">
        <w:rPr>
          <w:rFonts w:ascii="Times New Roman" w:eastAsia="Times New Roman" w:hAnsi="Times New Roman" w:cs="Times New Roman"/>
          <w:sz w:val="24"/>
          <w:szCs w:val="24"/>
          <w:lang w:eastAsia="sv-SE"/>
        </w:rPr>
        <w:t>olisens belastningsregister</w:t>
      </w:r>
      <w:r w:rsidR="001A4DC7">
        <w:rPr>
          <w:rFonts w:ascii="Times New Roman" w:eastAsia="Times New Roman" w:hAnsi="Times New Roman" w:cs="Times New Roman"/>
          <w:sz w:val="24"/>
          <w:szCs w:val="24"/>
          <w:lang w:eastAsia="sv-SE"/>
        </w:rPr>
        <w:t>. Detta</w:t>
      </w:r>
      <w:r w:rsidR="00A6763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enligt ett beslut fattat av Riksidrottsmötet som gäller fr o m 1 jan 2020</w:t>
      </w:r>
      <w:r w:rsidR="006F62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enligt Golfens tillämpningsregler för hantering av begränsat registerutdrag i </w:t>
      </w:r>
      <w:r w:rsidR="001A4DC7">
        <w:rPr>
          <w:rFonts w:ascii="Times New Roman" w:eastAsia="Times New Roman" w:hAnsi="Times New Roman" w:cs="Times New Roman"/>
          <w:sz w:val="24"/>
          <w:szCs w:val="24"/>
          <w:lang w:eastAsia="sv-SE"/>
        </w:rPr>
        <w:t>Svenska Golfförbundet (</w:t>
      </w:r>
      <w:r w:rsidR="006F626E">
        <w:rPr>
          <w:rFonts w:ascii="Times New Roman" w:eastAsia="Times New Roman" w:hAnsi="Times New Roman" w:cs="Times New Roman"/>
          <w:sz w:val="24"/>
          <w:szCs w:val="24"/>
          <w:lang w:eastAsia="sv-SE"/>
        </w:rPr>
        <w:t>SGF</w:t>
      </w:r>
      <w:r w:rsidR="001A4DC7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 w:rsidR="006F62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1A4DC7">
        <w:rPr>
          <w:rFonts w:ascii="Times New Roman" w:eastAsia="Times New Roman" w:hAnsi="Times New Roman" w:cs="Times New Roman"/>
          <w:sz w:val="24"/>
          <w:szCs w:val="24"/>
          <w:lang w:eastAsia="sv-SE"/>
        </w:rPr>
        <w:t>golfdistriktsförbund</w:t>
      </w:r>
      <w:r w:rsidR="006F626E">
        <w:rPr>
          <w:rFonts w:ascii="Times New Roman" w:eastAsia="Times New Roman" w:hAnsi="Times New Roman" w:cs="Times New Roman"/>
          <w:sz w:val="24"/>
          <w:szCs w:val="24"/>
          <w:lang w:eastAsia="sv-SE"/>
        </w:rPr>
        <w:t>, golfklubbar och golfbolag</w:t>
      </w:r>
      <w:r w:rsidR="0082103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A54F70">
        <w:rPr>
          <w:rFonts w:ascii="Times New Roman" w:eastAsia="Times New Roman" w:hAnsi="Times New Roman" w:cs="Times New Roman"/>
          <w:sz w:val="24"/>
          <w:szCs w:val="24"/>
          <w:lang w:eastAsia="sv-SE"/>
        </w:rPr>
        <w:t>kapitel</w:t>
      </w:r>
      <w:r w:rsidR="0082103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5</w:t>
      </w:r>
      <w:r w:rsidR="006F626E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159B951E" w14:textId="74D96BFD" w:rsidR="00A67638" w:rsidRDefault="00A67638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vuxna som följer med avstå från att dricka alkohol under hela resan, enligt punkt 1.12 Ren idrott i SGF</w:t>
      </w:r>
      <w:r w:rsidR="001A4DC7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 Spel- och tävlingshandbok</w:t>
      </w:r>
    </w:p>
    <w:p w14:paraId="0F2FBEE2" w14:textId="63BE95F9" w:rsidR="00A539D8" w:rsidRDefault="00A539D8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resorna ske med bil eller buss när det är möjligt och lämpligt </w:t>
      </w:r>
    </w:p>
    <w:p w14:paraId="35BAA60A" w14:textId="77777777" w:rsidR="00A539D8" w:rsidRDefault="00A539D8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inhyrning av minibussar ske hos auktoriserade uthyrare</w:t>
      </w:r>
    </w:p>
    <w:p w14:paraId="5480A17A" w14:textId="77777777" w:rsidR="00A539D8" w:rsidRDefault="00A539D8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bilbälten finnas för alla i fordonet</w:t>
      </w:r>
    </w:p>
    <w:p w14:paraId="65BFA8F9" w14:textId="77777777" w:rsidR="00A539D8" w:rsidRDefault="00A539D8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förare av minibuss vara minst 23 år och ha haft körkort i minst 5 år</w:t>
      </w:r>
    </w:p>
    <w:p w14:paraId="59D27135" w14:textId="31D308D9" w:rsidR="00A67638" w:rsidRPr="00A67638" w:rsidRDefault="00A539D8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föraren vara utvilad, nykter och drogfri. Under längre resor ska byte av förare kunna ske eller vilopauser tas i tillräcklig omfattning.</w:t>
      </w:r>
    </w:p>
    <w:p w14:paraId="2C68F8BE" w14:textId="77777777" w:rsidR="00A539D8" w:rsidRDefault="00A539D8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föraren ansvara för att alla i bilen använder bilbälte</w:t>
      </w:r>
    </w:p>
    <w:p w14:paraId="521B69F6" w14:textId="77777777" w:rsidR="00A539D8" w:rsidRDefault="00A539D8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golfbagar och annat bagage vara förankrat på ett säkert sätt</w:t>
      </w:r>
    </w:p>
    <w:p w14:paraId="00BCF383" w14:textId="77777777" w:rsidR="00A539D8" w:rsidRDefault="00A539D8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föraren följa gällande hastighetsbestämmelser och andra trafikregler</w:t>
      </w:r>
    </w:p>
    <w:p w14:paraId="6BD6A6B4" w14:textId="77777777" w:rsidR="00A539D8" w:rsidRDefault="00A539D8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föraren inte tala i mobiltelefon under körning om det inte finns handsfree</w:t>
      </w:r>
    </w:p>
    <w:p w14:paraId="24C6377D" w14:textId="1EC4801D" w:rsidR="00A539D8" w:rsidRDefault="00A539D8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föraren tillämpa ”</w:t>
      </w:r>
      <w:r w:rsidR="001A4DC7"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parsam körning”</w:t>
      </w:r>
    </w:p>
    <w:p w14:paraId="5F5DB8CF" w14:textId="3DAC2DA3" w:rsidR="00A539D8" w:rsidRPr="00B841A8" w:rsidRDefault="00A539D8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841A8">
        <w:rPr>
          <w:rFonts w:ascii="Times New Roman" w:eastAsia="Times New Roman" w:hAnsi="Times New Roman" w:cs="Times New Roman"/>
          <w:sz w:val="24"/>
          <w:szCs w:val="24"/>
          <w:lang w:eastAsia="sv-SE"/>
        </w:rPr>
        <w:t>resor till platser dit lämpligaste färdväg är okänd planeras i förväg med något navigeringshjälpmedel</w:t>
      </w:r>
    </w:p>
    <w:p w14:paraId="2987B923" w14:textId="7D739598" w:rsidR="00A539D8" w:rsidRDefault="00A539D8" w:rsidP="00B841A8">
      <w:pPr>
        <w:numPr>
          <w:ilvl w:val="0"/>
          <w:numId w:val="2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alla ungdomar vid färd på cykel eller moped använda hjälm</w:t>
      </w:r>
    </w:p>
    <w:p w14:paraId="56D648AF" w14:textId="7109ED2F" w:rsidR="00A539D8" w:rsidRPr="00B841A8" w:rsidRDefault="002721FB" w:rsidP="00B841A8">
      <w:pPr>
        <w:numPr>
          <w:ilvl w:val="0"/>
          <w:numId w:val="2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ledare</w:t>
      </w:r>
      <w:r w:rsidR="006E5F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vid </w:t>
      </w:r>
      <w:r w:rsidR="006E5F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övernattningar där juniorer ska dela rum med motsatt kön, säkerställa att </w:t>
      </w:r>
      <w:r w:rsidR="00434A5C">
        <w:rPr>
          <w:rFonts w:ascii="Times New Roman" w:eastAsia="Times New Roman" w:hAnsi="Times New Roman" w:cs="Times New Roman"/>
          <w:sz w:val="24"/>
          <w:szCs w:val="24"/>
          <w:lang w:eastAsia="sv-SE"/>
        </w:rPr>
        <w:t>de berörda</w:t>
      </w:r>
      <w:r w:rsidR="006E5F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känner sig bekväma med det.</w:t>
      </w:r>
    </w:p>
    <w:p w14:paraId="75AF3AA9" w14:textId="77777777" w:rsidR="00A539D8" w:rsidRDefault="00A539D8" w:rsidP="00B841A8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29D5232" w14:textId="00A38B32" w:rsidR="00A539D8" w:rsidRDefault="00A539D8" w:rsidP="00B841A8">
      <w:pPr>
        <w:tabs>
          <w:tab w:val="left" w:pos="1134"/>
        </w:tabs>
        <w:spacing w:after="120"/>
        <w:rPr>
          <w:rFonts w:ascii="Arial" w:eastAsia="Times New Roman" w:hAnsi="Arial" w:cs="Arial"/>
          <w:b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sz w:val="24"/>
          <w:szCs w:val="24"/>
          <w:lang w:eastAsia="sv-SE"/>
        </w:rPr>
        <w:t>Handlingsprogram för förankring och genomförande av policyn</w:t>
      </w:r>
    </w:p>
    <w:p w14:paraId="586712A4" w14:textId="77777777" w:rsidR="00A539D8" w:rsidRDefault="00A539D8" w:rsidP="00B841A8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Policyn ska förankras genom diskussioner inom kommittéerna och under ett föräldramöte</w:t>
      </w:r>
    </w:p>
    <w:p w14:paraId="78453112" w14:textId="21CB4ABF" w:rsidR="00A539D8" w:rsidRPr="006748DB" w:rsidRDefault="00A539D8" w:rsidP="00B841A8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Policyn ska fastställas vid </w:t>
      </w:r>
      <w:r w:rsidR="006748DB">
        <w:rPr>
          <w:rFonts w:ascii="Times New Roman" w:eastAsia="Times New Roman" w:hAnsi="Times New Roman" w:cs="Times New Roman"/>
          <w:sz w:val="24"/>
          <w:szCs w:val="24"/>
          <w:lang w:eastAsia="sv-SE"/>
        </w:rPr>
        <w:t>årsmötet</w:t>
      </w:r>
    </w:p>
    <w:p w14:paraId="1178740E" w14:textId="6D08EBAD" w:rsidR="00A539D8" w:rsidRDefault="00A539D8" w:rsidP="00B841A8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Information om policyn ska publiceras på klubbens webbplats. Information ska också lämnas till klubbens </w:t>
      </w:r>
      <w:r w:rsidR="006748D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junior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kommitté</w:t>
      </w:r>
      <w:r w:rsidR="006748D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.</w:t>
      </w:r>
    </w:p>
    <w:p w14:paraId="550901F2" w14:textId="4AE3EA98" w:rsidR="00A539D8" w:rsidRDefault="00A539D8" w:rsidP="00B841A8">
      <w:pPr>
        <w:numPr>
          <w:ilvl w:val="0"/>
          <w:numId w:val="3"/>
        </w:numPr>
        <w:tabs>
          <w:tab w:val="left" w:pos="1134"/>
        </w:tabs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Vid resor med klubbens juniorer ska det finnas en lista med namn på de resande</w:t>
      </w:r>
      <w:r w:rsidR="00B841A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samt telefon</w:t>
      </w:r>
      <w:r w:rsidR="00B841A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softHyphen/>
        <w:t>nummer till chaufförerna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B841A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och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registreringsnummer på </w:t>
      </w:r>
      <w:r w:rsidR="00B841A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bilar som används. (</w:t>
      </w:r>
      <w:r w:rsidR="00B841A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ilaga 1) </w:t>
      </w:r>
    </w:p>
    <w:p w14:paraId="6EB3B491" w14:textId="11DF3B62" w:rsidR="00A539D8" w:rsidRPr="001A4DC7" w:rsidRDefault="00A539D8" w:rsidP="00B841A8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Vid händelser är det alltid ordförande som är tales</w:t>
      </w:r>
      <w:r w:rsidR="00B841A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person</w:t>
      </w:r>
      <w:r w:rsidRP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för klubben. Är inte ordförande tillgänglig är det vice ordförande som går in som tales</w:t>
      </w:r>
      <w:r w:rsidR="00B841A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person</w:t>
      </w:r>
      <w:r w:rsidRP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för klubben.</w:t>
      </w:r>
    </w:p>
    <w:p w14:paraId="7F231D73" w14:textId="77777777" w:rsidR="00A539D8" w:rsidRDefault="00A539D8" w:rsidP="00B841A8">
      <w:pPr>
        <w:tabs>
          <w:tab w:val="left" w:pos="1134"/>
        </w:tabs>
        <w:spacing w:after="0"/>
        <w:ind w:left="340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2DFD0626" w14:textId="0AF46602" w:rsidR="00744932" w:rsidRDefault="00A539D8" w:rsidP="00B841A8">
      <w:pPr>
        <w:tabs>
          <w:tab w:val="left" w:pos="1134"/>
        </w:tabs>
        <w:spacing w:after="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Antage</w:t>
      </w:r>
      <w:r w:rsid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på </w:t>
      </w:r>
      <w:r w:rsidR="006748D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års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mötet</w:t>
      </w:r>
      <w:r w:rsid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den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ÅÅÅÅ</w:t>
      </w:r>
      <w:r w:rsidR="006748D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-</w:t>
      </w:r>
      <w:r w:rsid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MM</w:t>
      </w:r>
      <w:r w:rsidR="006748D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-</w:t>
      </w:r>
      <w:r w:rsid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DD</w:t>
      </w:r>
    </w:p>
    <w:sectPr w:rsidR="00744932" w:rsidSect="003539F4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1AA"/>
    <w:multiLevelType w:val="hybridMultilevel"/>
    <w:tmpl w:val="4392ACF8"/>
    <w:lvl w:ilvl="0" w:tplc="CB58940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2824"/>
    <w:multiLevelType w:val="hybridMultilevel"/>
    <w:tmpl w:val="619C0B84"/>
    <w:lvl w:ilvl="0" w:tplc="CB58940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7E02"/>
    <w:multiLevelType w:val="hybridMultilevel"/>
    <w:tmpl w:val="B1EC208A"/>
    <w:lvl w:ilvl="0" w:tplc="CB58940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6"/>
    <w:rsid w:val="000A3787"/>
    <w:rsid w:val="001A4DC7"/>
    <w:rsid w:val="00247507"/>
    <w:rsid w:val="002721FB"/>
    <w:rsid w:val="003539F4"/>
    <w:rsid w:val="00434A5C"/>
    <w:rsid w:val="006748DB"/>
    <w:rsid w:val="006E5F13"/>
    <w:rsid w:val="006F626E"/>
    <w:rsid w:val="00744932"/>
    <w:rsid w:val="0082103A"/>
    <w:rsid w:val="00A539D8"/>
    <w:rsid w:val="00A54F70"/>
    <w:rsid w:val="00A67638"/>
    <w:rsid w:val="00B17F06"/>
    <w:rsid w:val="00B742A0"/>
    <w:rsid w:val="00B841A8"/>
    <w:rsid w:val="00D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BB63"/>
  <w15:chartTrackingRefBased/>
  <w15:docId w15:val="{DDFAC3C2-01D0-47AB-9367-6469CF4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D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Lindström (Golf)</dc:creator>
  <cp:keywords/>
  <dc:description/>
  <cp:lastModifiedBy>Susanne Persson (Golf)</cp:lastModifiedBy>
  <cp:revision>3</cp:revision>
  <dcterms:created xsi:type="dcterms:W3CDTF">2022-06-30T07:55:00Z</dcterms:created>
  <dcterms:modified xsi:type="dcterms:W3CDTF">2022-06-30T08:00:00Z</dcterms:modified>
</cp:coreProperties>
</file>